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07E" w:rsidRPr="00317365" w:rsidRDefault="0025407E" w:rsidP="0025407E">
      <w:pPr>
        <w:pStyle w:val="Default"/>
      </w:pPr>
    </w:p>
    <w:p w:rsidR="00317365" w:rsidRPr="00317365" w:rsidRDefault="0025407E" w:rsidP="00317365">
      <w:pPr>
        <w:pStyle w:val="Default"/>
        <w:jc w:val="center"/>
        <w:rPr>
          <w:b/>
          <w:bCs/>
        </w:rPr>
      </w:pPr>
      <w:r w:rsidRPr="00317365">
        <w:rPr>
          <w:b/>
          <w:bCs/>
        </w:rPr>
        <w:t xml:space="preserve">Аннотация к рабочей программе </w:t>
      </w:r>
    </w:p>
    <w:p w:rsidR="0025407E" w:rsidRPr="00317365" w:rsidRDefault="0025407E" w:rsidP="00317365">
      <w:pPr>
        <w:pStyle w:val="Default"/>
        <w:jc w:val="center"/>
      </w:pPr>
      <w:r w:rsidRPr="00317365">
        <w:rPr>
          <w:b/>
          <w:bCs/>
        </w:rPr>
        <w:t>по математике 10-11 класс</w:t>
      </w:r>
      <w:r w:rsidR="00E47F53">
        <w:rPr>
          <w:b/>
          <w:bCs/>
        </w:rPr>
        <w:t xml:space="preserve"> ФГОС СОО</w:t>
      </w:r>
    </w:p>
    <w:p w:rsidR="0025407E" w:rsidRPr="00317365" w:rsidRDefault="0025407E" w:rsidP="0025407E">
      <w:pPr>
        <w:jc w:val="both"/>
      </w:pPr>
      <w:proofErr w:type="gramStart"/>
      <w:r w:rsidRPr="00317365">
        <w:t xml:space="preserve">Рабочая </w:t>
      </w:r>
      <w:r w:rsidRPr="00317365">
        <w:rPr>
          <w:color w:val="000000"/>
        </w:rPr>
        <w:t>программа составлена на основе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 (протокол от 28 июня 2016 г. №2/16-з)) и в соответствии с УМК</w:t>
      </w:r>
      <w:r w:rsidRPr="00317365">
        <w:t xml:space="preserve"> учебного предмета «Математика (включая алгебру и начала математического анализа, геометрию)» и разработана на основе Рабочей программы «Алгебра и начала математического анализа» к УМК Ш.А. Алимова и</w:t>
      </w:r>
      <w:proofErr w:type="gramEnd"/>
      <w:r w:rsidRPr="00317365">
        <w:t xml:space="preserve"> </w:t>
      </w:r>
      <w:proofErr w:type="gramStart"/>
      <w:r w:rsidRPr="00317365">
        <w:t>др. (Алгебра и начала математического анализа.</w:t>
      </w:r>
      <w:proofErr w:type="gramEnd"/>
      <w:r w:rsidRPr="00317365">
        <w:t xml:space="preserve"> Сборник рабочих программ. 10—11 классы: учеб</w:t>
      </w:r>
      <w:proofErr w:type="gramStart"/>
      <w:r w:rsidRPr="00317365">
        <w:t>.</w:t>
      </w:r>
      <w:proofErr w:type="gramEnd"/>
      <w:r w:rsidRPr="00317365">
        <w:t xml:space="preserve"> </w:t>
      </w:r>
      <w:proofErr w:type="gramStart"/>
      <w:r w:rsidRPr="00317365">
        <w:t>п</w:t>
      </w:r>
      <w:proofErr w:type="gramEnd"/>
      <w:r w:rsidRPr="00317365">
        <w:t xml:space="preserve">особие для учителей общеобразовательных организаций: базовый и углубленный уровни / [сост. Т. А. </w:t>
      </w:r>
      <w:proofErr w:type="spellStart"/>
      <w:r w:rsidRPr="00317365">
        <w:t>Бурмистрова</w:t>
      </w:r>
      <w:proofErr w:type="spellEnd"/>
      <w:r w:rsidRPr="00317365">
        <w:t xml:space="preserve">]. — М.: Просвещение, 2016) и Рабочей программы «Геометрия» к УМК Л.С. </w:t>
      </w:r>
      <w:proofErr w:type="spellStart"/>
      <w:r w:rsidRPr="00317365">
        <w:t>Атанасян</w:t>
      </w:r>
      <w:proofErr w:type="spellEnd"/>
      <w:r w:rsidRPr="00317365">
        <w:t xml:space="preserve"> и др. (Геометрия. Сборник рабочих программ. 10—11 классы: учеб</w:t>
      </w:r>
      <w:proofErr w:type="gramStart"/>
      <w:r w:rsidRPr="00317365">
        <w:t>.</w:t>
      </w:r>
      <w:proofErr w:type="gramEnd"/>
      <w:r w:rsidRPr="00317365">
        <w:t xml:space="preserve"> </w:t>
      </w:r>
      <w:proofErr w:type="gramStart"/>
      <w:r w:rsidRPr="00317365">
        <w:t>п</w:t>
      </w:r>
      <w:proofErr w:type="gramEnd"/>
      <w:r w:rsidRPr="00317365">
        <w:t xml:space="preserve">особие для учителей общеобразовательных организаций: базовый и </w:t>
      </w:r>
      <w:proofErr w:type="spellStart"/>
      <w:r w:rsidRPr="00317365">
        <w:t>углубл</w:t>
      </w:r>
      <w:proofErr w:type="spellEnd"/>
      <w:r w:rsidRPr="00317365">
        <w:t xml:space="preserve">. уровни / [сост. Т. А. </w:t>
      </w:r>
      <w:proofErr w:type="spellStart"/>
      <w:r w:rsidRPr="00317365">
        <w:t>Бурмистрова</w:t>
      </w:r>
      <w:proofErr w:type="spellEnd"/>
      <w:r w:rsidRPr="00317365">
        <w:t xml:space="preserve">]. — </w:t>
      </w:r>
      <w:proofErr w:type="gramStart"/>
      <w:r w:rsidRPr="00317365">
        <w:t>М.: Просвещение, 2018) и соответствует требованиям и положениям основной образовательной программы МБОУ СОШ № 27</w:t>
      </w:r>
      <w:proofErr w:type="gramEnd"/>
    </w:p>
    <w:p w:rsidR="0025407E" w:rsidRPr="00317365" w:rsidRDefault="0025407E" w:rsidP="0025407E">
      <w:pPr>
        <w:ind w:firstLine="708"/>
        <w:jc w:val="both"/>
      </w:pPr>
    </w:p>
    <w:p w:rsidR="0025407E" w:rsidRPr="00317365" w:rsidRDefault="0025407E" w:rsidP="0025407E">
      <w:pPr>
        <w:pStyle w:val="Default"/>
      </w:pPr>
      <w:r w:rsidRPr="00317365">
        <w:t xml:space="preserve">Учебный предмет реализуется по </w:t>
      </w:r>
      <w:r w:rsidRPr="00317365">
        <w:rPr>
          <w:b/>
          <w:bCs/>
        </w:rPr>
        <w:t xml:space="preserve">учебникам: </w:t>
      </w:r>
    </w:p>
    <w:p w:rsidR="0025407E" w:rsidRPr="00317365" w:rsidRDefault="0025407E" w:rsidP="0025407E">
      <w:pPr>
        <w:pStyle w:val="Default"/>
      </w:pPr>
      <w:r w:rsidRPr="00317365">
        <w:t xml:space="preserve">1. Учебник «Алгебра и начала анализа 10-11» /Ш.А.Алимов, Ю.М.Колягин, Ю.В.Сидоров, Н.Е.Фёдорова, </w:t>
      </w:r>
      <w:proofErr w:type="spellStart"/>
      <w:r w:rsidRPr="00317365">
        <w:t>М.И.Шабунин</w:t>
      </w:r>
      <w:proofErr w:type="spellEnd"/>
      <w:r w:rsidRPr="00317365">
        <w:t xml:space="preserve">. – М.: Просвещение, 2018 г. </w:t>
      </w:r>
    </w:p>
    <w:p w:rsidR="0025407E" w:rsidRPr="00317365" w:rsidRDefault="0025407E" w:rsidP="0025407E">
      <w:pPr>
        <w:pStyle w:val="Default"/>
      </w:pPr>
      <w:r w:rsidRPr="00317365">
        <w:t>2. Учебник «Геометрия» для 10-11 класса /</w:t>
      </w:r>
      <w:proofErr w:type="spellStart"/>
      <w:r w:rsidRPr="00317365">
        <w:t>Л.С.Атанасян</w:t>
      </w:r>
      <w:proofErr w:type="spellEnd"/>
      <w:r w:rsidRPr="00317365">
        <w:t xml:space="preserve">, В.Ф.Бутузов, С.Б.Кадомцев и др. – М.: Просвещение, 2017 г. </w:t>
      </w:r>
    </w:p>
    <w:p w:rsidR="0025407E" w:rsidRPr="00317365" w:rsidRDefault="0025407E" w:rsidP="0025407E">
      <w:pPr>
        <w:pStyle w:val="Default"/>
        <w:rPr>
          <w:b/>
        </w:rPr>
      </w:pPr>
      <w:r w:rsidRPr="00317365">
        <w:rPr>
          <w:b/>
        </w:rPr>
        <w:t>2. Цели изучения курса:</w:t>
      </w:r>
    </w:p>
    <w:p w:rsidR="0025407E" w:rsidRPr="00317365" w:rsidRDefault="0025407E" w:rsidP="0025407E">
      <w:pPr>
        <w:pStyle w:val="Default"/>
      </w:pPr>
      <w:r w:rsidRPr="00317365">
        <w:t xml:space="preserve">- формирование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25407E" w:rsidRPr="00317365" w:rsidRDefault="0025407E" w:rsidP="0025407E">
      <w:pPr>
        <w:pStyle w:val="Default"/>
      </w:pPr>
      <w:r w:rsidRPr="00317365">
        <w:t xml:space="preserve">- 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 </w:t>
      </w:r>
    </w:p>
    <w:p w:rsidR="0025407E" w:rsidRPr="00317365" w:rsidRDefault="0025407E" w:rsidP="0025407E">
      <w:pPr>
        <w:pStyle w:val="Default"/>
      </w:pPr>
      <w:r w:rsidRPr="00317365">
        <w:t xml:space="preserve">- 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 </w:t>
      </w:r>
    </w:p>
    <w:p w:rsidR="0025407E" w:rsidRPr="00317365" w:rsidRDefault="0025407E" w:rsidP="0025407E">
      <w:pPr>
        <w:pStyle w:val="Default"/>
      </w:pPr>
      <w:r w:rsidRPr="00317365">
        <w:t xml:space="preserve">- 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 </w:t>
      </w:r>
    </w:p>
    <w:p w:rsidR="00317365" w:rsidRPr="00317365" w:rsidRDefault="00AE1B7B" w:rsidP="00317365">
      <w:pPr>
        <w:pStyle w:val="Default"/>
      </w:pPr>
      <w:r w:rsidRPr="00317365">
        <w:rPr>
          <w:b/>
        </w:rPr>
        <w:t>3.</w:t>
      </w:r>
      <w:r w:rsidR="00317365" w:rsidRPr="00317365">
        <w:rPr>
          <w:b/>
          <w:bCs/>
        </w:rPr>
        <w:t xml:space="preserve"> Место программы в учебном плане. </w:t>
      </w:r>
    </w:p>
    <w:p w:rsidR="00AE1B7B" w:rsidRPr="00317365" w:rsidRDefault="00317365" w:rsidP="00317365">
      <w:pPr>
        <w:pStyle w:val="Default"/>
      </w:pPr>
      <w:proofErr w:type="gramStart"/>
      <w:r w:rsidRPr="00317365">
        <w:t>Согласно федеральному базисному учебному плану для образовательных учреждений на изучение математики в 10-11 классах отводится 340</w:t>
      </w:r>
      <w:r w:rsidRPr="00317365">
        <w:rPr>
          <w:b/>
          <w:bCs/>
        </w:rPr>
        <w:t xml:space="preserve"> </w:t>
      </w:r>
      <w:r w:rsidRPr="00317365">
        <w:t>часов (170 часов в 10 классе</w:t>
      </w:r>
      <w:r w:rsidR="0014292D">
        <w:t xml:space="preserve"> (в т.ч. алгебра и начала анализа -102 ч., геометрия – 68 часов)</w:t>
      </w:r>
      <w:r w:rsidRPr="00317365">
        <w:t xml:space="preserve"> и 170 часов в 11 классе</w:t>
      </w:r>
      <w:r w:rsidR="0014292D">
        <w:t xml:space="preserve"> в т.ч. алгебра и начала анализа 102 ч. и геометрия – 68 часов)</w:t>
      </w:r>
      <w:r w:rsidRPr="00317365">
        <w:t>).</w:t>
      </w:r>
      <w:proofErr w:type="gramEnd"/>
    </w:p>
    <w:p w:rsidR="00045015" w:rsidRPr="00317365" w:rsidRDefault="00317365" w:rsidP="0025407E">
      <w:pPr>
        <w:pStyle w:val="Default"/>
        <w:rPr>
          <w:b/>
        </w:rPr>
      </w:pPr>
      <w:r w:rsidRPr="00317365">
        <w:rPr>
          <w:b/>
        </w:rPr>
        <w:t xml:space="preserve">4. </w:t>
      </w:r>
    </w:p>
    <w:p w:rsidR="0025407E" w:rsidRPr="00317365" w:rsidRDefault="0025407E" w:rsidP="0025407E">
      <w:pPr>
        <w:jc w:val="center"/>
        <w:rPr>
          <w:rFonts w:eastAsiaTheme="minorHAnsi"/>
          <w:b/>
          <w:lang w:eastAsia="en-US"/>
        </w:rPr>
      </w:pPr>
      <w:r w:rsidRPr="00317365">
        <w:rPr>
          <w:rFonts w:eastAsiaTheme="minorHAnsi"/>
          <w:b/>
          <w:lang w:eastAsia="en-US"/>
        </w:rPr>
        <w:t>ТЕМАТИЧЕСКОЕ ПЛАНИРОВАНИЕ</w:t>
      </w:r>
    </w:p>
    <w:p w:rsidR="0025407E" w:rsidRPr="00317365" w:rsidRDefault="0025407E" w:rsidP="00045015">
      <w:pPr>
        <w:jc w:val="center"/>
        <w:rPr>
          <w:rFonts w:eastAsiaTheme="minorHAnsi"/>
          <w:b/>
          <w:lang w:eastAsia="en-US"/>
        </w:rPr>
      </w:pPr>
      <w:r w:rsidRPr="00317365">
        <w:rPr>
          <w:rFonts w:eastAsiaTheme="minorHAnsi"/>
          <w:b/>
          <w:lang w:eastAsia="en-US"/>
        </w:rPr>
        <w:t xml:space="preserve"> Алгебры </w:t>
      </w:r>
      <w:r w:rsidR="00045015" w:rsidRPr="00317365">
        <w:rPr>
          <w:rFonts w:eastAsiaTheme="minorHAnsi"/>
          <w:b/>
          <w:lang w:eastAsia="en-US"/>
        </w:rPr>
        <w:t>и начал математического анализа</w:t>
      </w:r>
    </w:p>
    <w:tbl>
      <w:tblPr>
        <w:tblStyle w:val="a5"/>
        <w:tblW w:w="9322" w:type="dxa"/>
        <w:tblLayout w:type="fixed"/>
        <w:tblLook w:val="04A0"/>
      </w:tblPr>
      <w:tblGrid>
        <w:gridCol w:w="6912"/>
        <w:gridCol w:w="2410"/>
      </w:tblGrid>
      <w:tr w:rsidR="001E41FA" w:rsidRPr="00317365" w:rsidTr="001E41F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FA" w:rsidRPr="00317365" w:rsidRDefault="001E41FA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317365">
              <w:rPr>
                <w:rFonts w:eastAsiaTheme="minorHAnsi"/>
                <w:b/>
                <w:color w:val="000000"/>
                <w:lang w:eastAsia="en-US"/>
              </w:rPr>
              <w:t xml:space="preserve">Раздел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FA" w:rsidRPr="00317365" w:rsidRDefault="001E41FA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317365">
              <w:rPr>
                <w:rFonts w:eastAsiaTheme="minorHAnsi"/>
                <w:b/>
                <w:color w:val="000000"/>
                <w:lang w:eastAsia="en-US"/>
              </w:rPr>
              <w:t>Количество часов</w:t>
            </w:r>
          </w:p>
        </w:tc>
      </w:tr>
      <w:tr w:rsidR="00E47F53" w:rsidRPr="00317365" w:rsidTr="001E41FA">
        <w:trPr>
          <w:trHeight w:val="23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53" w:rsidRPr="00E47F53" w:rsidRDefault="00E47F53" w:rsidP="00E47F53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47F53">
              <w:rPr>
                <w:rFonts w:eastAsiaTheme="minorHAnsi"/>
                <w:b/>
                <w:bCs/>
                <w:lang w:eastAsia="en-US"/>
              </w:rPr>
              <w:t>10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53" w:rsidRPr="00317365" w:rsidRDefault="00E47F53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1E41FA" w:rsidRPr="00317365" w:rsidTr="001E41FA">
        <w:trPr>
          <w:trHeight w:val="23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 w:rsidP="001E41FA">
            <w:pPr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Действительные числа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13</w:t>
            </w:r>
          </w:p>
        </w:tc>
      </w:tr>
      <w:tr w:rsidR="001E41FA" w:rsidRPr="00317365" w:rsidTr="001E41FA">
        <w:trPr>
          <w:trHeight w:val="23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 w:rsidP="001E41FA">
            <w:pPr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Степенная функция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12</w:t>
            </w:r>
          </w:p>
        </w:tc>
      </w:tr>
      <w:tr w:rsidR="001E41FA" w:rsidRPr="00317365" w:rsidTr="001E41FA">
        <w:trPr>
          <w:trHeight w:val="23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 w:rsidP="001E41FA">
            <w:pPr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Показательная функция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10</w:t>
            </w:r>
          </w:p>
        </w:tc>
      </w:tr>
      <w:tr w:rsidR="001E41FA" w:rsidRPr="00317365" w:rsidTr="001E41FA">
        <w:trPr>
          <w:trHeight w:val="23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 w:rsidP="001E41FA">
            <w:pPr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Логарифмическая функция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15</w:t>
            </w:r>
          </w:p>
        </w:tc>
      </w:tr>
      <w:tr w:rsidR="001E41FA" w:rsidRPr="00317365" w:rsidTr="001E41FA">
        <w:trPr>
          <w:trHeight w:val="23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 w:rsidP="001E41FA">
            <w:pPr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Тригонометрические формулы.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20</w:t>
            </w:r>
          </w:p>
        </w:tc>
      </w:tr>
      <w:tr w:rsidR="001E41FA" w:rsidRPr="00317365" w:rsidTr="001E41FA">
        <w:trPr>
          <w:trHeight w:val="23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 w:rsidP="001E41FA">
            <w:pPr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Тригонометрические уравнения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14</w:t>
            </w:r>
          </w:p>
        </w:tc>
      </w:tr>
      <w:tr w:rsidR="001E41FA" w:rsidRPr="00317365" w:rsidTr="001E41FA">
        <w:trPr>
          <w:trHeight w:val="23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045015" w:rsidP="001E41FA">
            <w:pPr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 xml:space="preserve">Итоговое повторение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FA" w:rsidRPr="00317365" w:rsidRDefault="00B61A14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18</w:t>
            </w: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/>
                <w:bCs/>
                <w:lang w:eastAsia="en-US"/>
              </w:rPr>
            </w:pPr>
            <w:r w:rsidRPr="00317365">
              <w:rPr>
                <w:rFonts w:eastAsiaTheme="minorHAnsi"/>
                <w:b/>
                <w:bCs/>
                <w:lang w:eastAsia="en-US"/>
              </w:rPr>
              <w:lastRenderedPageBreak/>
              <w:t>Всего в 10 классе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317365">
              <w:rPr>
                <w:rFonts w:eastAsiaTheme="minorHAnsi"/>
                <w:b/>
                <w:color w:val="000000"/>
                <w:lang w:eastAsia="en-US"/>
              </w:rPr>
              <w:t>102ч.</w:t>
            </w:r>
          </w:p>
        </w:tc>
      </w:tr>
      <w:tr w:rsidR="00E47F53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53" w:rsidRPr="00E47F53" w:rsidRDefault="00E47F53" w:rsidP="00E47F53">
            <w:pPr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E47F53">
              <w:rPr>
                <w:rFonts w:eastAsiaTheme="minorHAnsi"/>
                <w:b/>
                <w:bCs/>
                <w:lang w:eastAsia="en-US"/>
              </w:rPr>
              <w:t>11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53" w:rsidRPr="00317365" w:rsidRDefault="00E47F53" w:rsidP="00045015">
            <w:pPr>
              <w:autoSpaceDE/>
              <w:autoSpaceDN/>
              <w:adjustRightInd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Тригонометрические функции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14</w:t>
            </w: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Производная и ее геометрический смысл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16</w:t>
            </w: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Применение производной к исследованию функций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12</w:t>
            </w: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Cs/>
                <w:lang w:eastAsia="en-US"/>
              </w:rPr>
            </w:pPr>
            <w:proofErr w:type="gramStart"/>
            <w:r w:rsidRPr="00317365">
              <w:rPr>
                <w:rFonts w:eastAsiaTheme="minorHAnsi"/>
                <w:bCs/>
                <w:lang w:eastAsia="en-US"/>
              </w:rPr>
              <w:t>Первообразная</w:t>
            </w:r>
            <w:proofErr w:type="gramEnd"/>
            <w:r w:rsidRPr="00317365">
              <w:rPr>
                <w:rFonts w:eastAsiaTheme="minorHAnsi"/>
                <w:bCs/>
                <w:lang w:eastAsia="en-US"/>
              </w:rPr>
              <w:t xml:space="preserve"> и интеграл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10</w:t>
            </w: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 xml:space="preserve">Комбинаторика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10</w:t>
            </w: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Элементы теории вероятностей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11</w:t>
            </w: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 xml:space="preserve">Статистика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8</w:t>
            </w: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Cs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Итоговое повторение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17365">
              <w:rPr>
                <w:rFonts w:eastAsiaTheme="minorHAnsi"/>
                <w:color w:val="000000"/>
                <w:lang w:eastAsia="en-US"/>
              </w:rPr>
              <w:t>21</w:t>
            </w:r>
          </w:p>
        </w:tc>
      </w:tr>
      <w:tr w:rsidR="00045015" w:rsidRPr="00317365" w:rsidTr="001E41FA">
        <w:trPr>
          <w:trHeight w:val="276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>
            <w:pPr>
              <w:autoSpaceDE/>
              <w:autoSpaceDN/>
              <w:adjustRightInd/>
              <w:rPr>
                <w:rFonts w:eastAsiaTheme="minorHAnsi"/>
                <w:b/>
                <w:bCs/>
                <w:lang w:eastAsia="en-US"/>
              </w:rPr>
            </w:pPr>
            <w:r w:rsidRPr="00317365">
              <w:rPr>
                <w:rFonts w:eastAsiaTheme="minorHAnsi"/>
                <w:b/>
                <w:bCs/>
                <w:lang w:eastAsia="en-US"/>
              </w:rPr>
              <w:t>Всего в 11 классе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5" w:rsidRPr="00317365" w:rsidRDefault="00045015" w:rsidP="00045015">
            <w:pPr>
              <w:autoSpaceDE/>
              <w:autoSpaceDN/>
              <w:adjustRightInd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317365">
              <w:rPr>
                <w:rFonts w:eastAsiaTheme="minorHAnsi"/>
                <w:b/>
                <w:color w:val="000000"/>
                <w:lang w:eastAsia="en-US"/>
              </w:rPr>
              <w:t>102 ч.</w:t>
            </w:r>
          </w:p>
        </w:tc>
      </w:tr>
    </w:tbl>
    <w:p w:rsidR="0025407E" w:rsidRPr="00317365" w:rsidRDefault="0025407E" w:rsidP="00AE1B7B">
      <w:pPr>
        <w:pStyle w:val="Standard"/>
        <w:rPr>
          <w:rFonts w:ascii="Times New Roman" w:hAnsi="Times New Roman" w:cs="Times New Roman"/>
          <w:b/>
          <w:bCs/>
        </w:rPr>
      </w:pPr>
    </w:p>
    <w:p w:rsidR="0025407E" w:rsidRPr="00317365" w:rsidRDefault="0025407E" w:rsidP="0025407E">
      <w:pPr>
        <w:jc w:val="center"/>
        <w:rPr>
          <w:rFonts w:eastAsiaTheme="minorHAnsi"/>
          <w:b/>
          <w:lang w:eastAsia="en-US"/>
        </w:rPr>
      </w:pPr>
      <w:r w:rsidRPr="00317365">
        <w:rPr>
          <w:rFonts w:eastAsiaTheme="minorHAnsi"/>
          <w:b/>
          <w:lang w:eastAsia="en-US"/>
        </w:rPr>
        <w:t>ТЕМАТИЧЕСКОЕ ПЛАНИРОВАНИЕ</w:t>
      </w:r>
    </w:p>
    <w:p w:rsidR="0025407E" w:rsidRPr="00317365" w:rsidRDefault="0025407E" w:rsidP="0025407E">
      <w:pPr>
        <w:jc w:val="center"/>
        <w:rPr>
          <w:rFonts w:eastAsiaTheme="minorHAnsi"/>
          <w:b/>
          <w:lang w:eastAsia="en-US"/>
        </w:rPr>
      </w:pPr>
      <w:r w:rsidRPr="00317365">
        <w:rPr>
          <w:rFonts w:eastAsiaTheme="minorHAnsi"/>
          <w:b/>
          <w:lang w:eastAsia="en-US"/>
        </w:rPr>
        <w:t xml:space="preserve"> ГЕОМЕТРИИ</w:t>
      </w:r>
    </w:p>
    <w:tbl>
      <w:tblPr>
        <w:tblStyle w:val="a5"/>
        <w:tblW w:w="9322" w:type="dxa"/>
        <w:tblLook w:val="04A0"/>
      </w:tblPr>
      <w:tblGrid>
        <w:gridCol w:w="7054"/>
        <w:gridCol w:w="2268"/>
      </w:tblGrid>
      <w:tr w:rsidR="001E41FA" w:rsidRPr="00317365" w:rsidTr="00F576C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FA" w:rsidRPr="00317365" w:rsidRDefault="001E41F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17365">
              <w:rPr>
                <w:rFonts w:eastAsiaTheme="minorHAnsi"/>
                <w:b/>
                <w:lang w:eastAsia="en-US"/>
              </w:rPr>
              <w:t>Содержание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FA" w:rsidRPr="00317365" w:rsidRDefault="001E41F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17365">
              <w:rPr>
                <w:rFonts w:eastAsiaTheme="minorHAnsi"/>
                <w:b/>
                <w:lang w:eastAsia="en-US"/>
              </w:rPr>
              <w:t>Кол-во часов</w:t>
            </w:r>
          </w:p>
        </w:tc>
      </w:tr>
      <w:tr w:rsidR="00E47F53" w:rsidRPr="00317365" w:rsidTr="001E41FA">
        <w:trPr>
          <w:trHeight w:val="2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53" w:rsidRPr="00317365" w:rsidRDefault="00E47F53" w:rsidP="00E47F53">
            <w:pPr>
              <w:jc w:val="center"/>
              <w:rPr>
                <w:rFonts w:eastAsiaTheme="minorHAnsi"/>
                <w:lang w:eastAsia="en-US"/>
              </w:rPr>
            </w:pPr>
            <w:r w:rsidRPr="00E47F53">
              <w:rPr>
                <w:rFonts w:eastAsiaTheme="minorHAnsi"/>
                <w:b/>
                <w:bCs/>
                <w:lang w:eastAsia="en-US"/>
              </w:rPr>
              <w:t>10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53" w:rsidRPr="00317365" w:rsidRDefault="00E47F5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5407E" w:rsidRPr="00317365" w:rsidTr="001E41FA">
        <w:trPr>
          <w:trHeight w:val="2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Введение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3</w:t>
            </w: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Глава I. Параллельность прямых и плоскостей.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19</w:t>
            </w: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Глава II. Перпендикулярность прямых и плоскостей.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20</w:t>
            </w: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 w:rsidP="001E41FA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Глава III. Многогранники.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16</w:t>
            </w: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 w:rsidP="001E41FA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bCs/>
                <w:lang w:eastAsia="en-US"/>
              </w:rPr>
              <w:t>Заключительное повторение курса геометрии 10 класса.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10</w:t>
            </w:r>
          </w:p>
        </w:tc>
      </w:tr>
      <w:tr w:rsidR="001E41FA" w:rsidRPr="00317365" w:rsidTr="00E47F53">
        <w:trPr>
          <w:trHeight w:val="39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FA" w:rsidRPr="00317365" w:rsidRDefault="001E41FA" w:rsidP="001E41FA">
            <w:pPr>
              <w:rPr>
                <w:rFonts w:eastAsiaTheme="minorHAnsi"/>
                <w:b/>
                <w:lang w:eastAsia="en-US"/>
              </w:rPr>
            </w:pPr>
            <w:r w:rsidRPr="00317365">
              <w:rPr>
                <w:rFonts w:eastAsiaTheme="minorHAnsi"/>
                <w:b/>
                <w:bCs/>
                <w:lang w:eastAsia="en-US"/>
              </w:rPr>
              <w:t>Всего  в 10 классе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1FA" w:rsidRPr="00317365" w:rsidRDefault="001E41F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17365">
              <w:rPr>
                <w:rFonts w:eastAsiaTheme="minorHAnsi"/>
                <w:b/>
                <w:lang w:eastAsia="en-US"/>
              </w:rPr>
              <w:t>68 ч.</w:t>
            </w:r>
          </w:p>
        </w:tc>
      </w:tr>
      <w:tr w:rsidR="00E47F53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53" w:rsidRPr="00317365" w:rsidRDefault="00E47F53" w:rsidP="00E47F53">
            <w:pPr>
              <w:jc w:val="center"/>
              <w:rPr>
                <w:rFonts w:eastAsiaTheme="minorHAnsi"/>
                <w:lang w:eastAsia="en-US"/>
              </w:rPr>
            </w:pPr>
            <w:r w:rsidRPr="00E47F53">
              <w:rPr>
                <w:rFonts w:eastAsiaTheme="minorHAnsi"/>
                <w:b/>
                <w:bCs/>
                <w:lang w:eastAsia="en-US"/>
              </w:rPr>
              <w:t>11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F53" w:rsidRPr="00317365" w:rsidRDefault="00E47F5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 w:rsidP="001E41FA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 xml:space="preserve">Глава </w:t>
            </w:r>
            <w:r w:rsidRPr="00317365">
              <w:rPr>
                <w:rFonts w:eastAsiaTheme="minorHAnsi"/>
                <w:lang w:val="en-US" w:eastAsia="en-US"/>
              </w:rPr>
              <w:t>VI</w:t>
            </w:r>
            <w:r w:rsidRPr="00317365">
              <w:rPr>
                <w:rFonts w:eastAsiaTheme="minorHAnsi"/>
                <w:lang w:eastAsia="en-US"/>
              </w:rPr>
              <w:t>. Цилиндр, конус и шар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16</w:t>
            </w: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 xml:space="preserve">Глава </w:t>
            </w:r>
            <w:r w:rsidRPr="00317365">
              <w:rPr>
                <w:rFonts w:eastAsiaTheme="minorHAnsi"/>
                <w:lang w:val="en-US" w:eastAsia="en-US"/>
              </w:rPr>
              <w:t>VII</w:t>
            </w:r>
            <w:r w:rsidRPr="00317365">
              <w:rPr>
                <w:rFonts w:eastAsiaTheme="minorHAnsi"/>
                <w:lang w:eastAsia="en-US"/>
              </w:rPr>
              <w:t>. Объемы тел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17</w:t>
            </w: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 xml:space="preserve">Глава </w:t>
            </w:r>
            <w:r w:rsidRPr="00317365">
              <w:rPr>
                <w:rFonts w:eastAsiaTheme="minorHAnsi"/>
                <w:lang w:val="en-US" w:eastAsia="en-US"/>
              </w:rPr>
              <w:t>IV</w:t>
            </w:r>
            <w:r w:rsidRPr="00317365">
              <w:rPr>
                <w:rFonts w:eastAsiaTheme="minorHAnsi"/>
                <w:lang w:eastAsia="en-US"/>
              </w:rPr>
              <w:t>. Векторы в пространстве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6</w:t>
            </w: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 xml:space="preserve">Глава </w:t>
            </w:r>
            <w:r w:rsidRPr="00317365">
              <w:rPr>
                <w:rFonts w:eastAsiaTheme="minorHAnsi"/>
                <w:lang w:val="en-US" w:eastAsia="en-US"/>
              </w:rPr>
              <w:t>V</w:t>
            </w:r>
            <w:r w:rsidRPr="00317365">
              <w:rPr>
                <w:rFonts w:eastAsiaTheme="minorHAnsi"/>
                <w:lang w:eastAsia="en-US"/>
              </w:rPr>
              <w:t>. Метод координат в пространстве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15</w:t>
            </w: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Заключительное повторение при подготовке к итоговой аттестации по геометрии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lang w:eastAsia="en-US"/>
              </w:rPr>
            </w:pPr>
            <w:r w:rsidRPr="00317365">
              <w:rPr>
                <w:rFonts w:eastAsiaTheme="minorHAnsi"/>
                <w:lang w:eastAsia="en-US"/>
              </w:rPr>
              <w:t>14</w:t>
            </w:r>
          </w:p>
        </w:tc>
      </w:tr>
      <w:tr w:rsidR="0025407E" w:rsidRPr="00317365" w:rsidTr="001E41F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rPr>
                <w:rFonts w:eastAsiaTheme="minorHAnsi"/>
                <w:b/>
                <w:lang w:eastAsia="en-US"/>
              </w:rPr>
            </w:pPr>
            <w:r w:rsidRPr="00317365">
              <w:rPr>
                <w:rFonts w:eastAsiaTheme="minorHAnsi"/>
                <w:b/>
                <w:lang w:eastAsia="en-US"/>
              </w:rPr>
              <w:t xml:space="preserve">Всего </w:t>
            </w:r>
            <w:r w:rsidR="001E41FA" w:rsidRPr="00317365">
              <w:rPr>
                <w:rFonts w:eastAsiaTheme="minorHAnsi"/>
                <w:b/>
                <w:lang w:eastAsia="en-US"/>
              </w:rPr>
              <w:t>в 11 классе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7E" w:rsidRPr="00317365" w:rsidRDefault="0025407E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17365">
              <w:rPr>
                <w:rFonts w:eastAsiaTheme="minorHAnsi"/>
                <w:b/>
                <w:lang w:eastAsia="en-US"/>
              </w:rPr>
              <w:t>68 ч.</w:t>
            </w:r>
          </w:p>
        </w:tc>
      </w:tr>
    </w:tbl>
    <w:p w:rsidR="0025407E" w:rsidRPr="00317365" w:rsidRDefault="0025407E" w:rsidP="0014292D">
      <w:pPr>
        <w:pStyle w:val="Standard"/>
        <w:rPr>
          <w:rFonts w:ascii="Times New Roman" w:hAnsi="Times New Roman" w:cs="Times New Roman"/>
          <w:b/>
          <w:bCs/>
        </w:rPr>
      </w:pPr>
    </w:p>
    <w:p w:rsidR="0025407E" w:rsidRDefault="0014292D" w:rsidP="0014292D">
      <w:pPr>
        <w:pStyle w:val="Standard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 Формы контроля:</w:t>
      </w:r>
    </w:p>
    <w:p w:rsidR="0014292D" w:rsidRDefault="0014292D" w:rsidP="0014292D">
      <w:pPr>
        <w:pStyle w:val="Standard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14292D">
        <w:rPr>
          <w:rFonts w:ascii="Times New Roman" w:hAnsi="Times New Roman" w:cs="Times New Roman"/>
          <w:bCs/>
        </w:rPr>
        <w:t>контрольные работы</w:t>
      </w:r>
    </w:p>
    <w:p w:rsidR="0014292D" w:rsidRDefault="0014292D" w:rsidP="0014292D">
      <w:pPr>
        <w:pStyle w:val="Standard"/>
        <w:numPr>
          <w:ilvl w:val="0"/>
          <w:numId w:val="2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зачеты</w:t>
      </w:r>
    </w:p>
    <w:p w:rsidR="0014292D" w:rsidRDefault="0014292D" w:rsidP="0014292D">
      <w:pPr>
        <w:pStyle w:val="Standard"/>
        <w:numPr>
          <w:ilvl w:val="0"/>
          <w:numId w:val="2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тестирование</w:t>
      </w:r>
      <w:bookmarkStart w:id="0" w:name="_GoBack"/>
      <w:bookmarkEnd w:id="0"/>
    </w:p>
    <w:p w:rsidR="0014292D" w:rsidRPr="0014292D" w:rsidRDefault="0014292D" w:rsidP="0014292D">
      <w:pPr>
        <w:pStyle w:val="Standard"/>
        <w:rPr>
          <w:rFonts w:ascii="Times New Roman" w:hAnsi="Times New Roman" w:cs="Times New Roman"/>
          <w:bCs/>
        </w:rPr>
      </w:pPr>
    </w:p>
    <w:p w:rsidR="0025407E" w:rsidRPr="0014292D" w:rsidRDefault="0025407E" w:rsidP="0025407E">
      <w:pPr>
        <w:pStyle w:val="Standard"/>
        <w:jc w:val="center"/>
        <w:rPr>
          <w:rFonts w:ascii="Times New Roman" w:hAnsi="Times New Roman" w:cs="Times New Roman"/>
          <w:bCs/>
        </w:rPr>
      </w:pPr>
    </w:p>
    <w:p w:rsidR="0025407E" w:rsidRPr="00317365" w:rsidRDefault="0025407E" w:rsidP="0025407E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:rsidR="0025407E" w:rsidRPr="00317365" w:rsidRDefault="0025407E" w:rsidP="0025407E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:rsidR="0025407E" w:rsidRDefault="0025407E" w:rsidP="0025407E">
      <w:pPr>
        <w:pStyle w:val="Default"/>
        <w:rPr>
          <w:sz w:val="23"/>
          <w:szCs w:val="23"/>
        </w:rPr>
      </w:pPr>
    </w:p>
    <w:p w:rsidR="0025407E" w:rsidRDefault="0025407E" w:rsidP="0025407E">
      <w:pPr>
        <w:pStyle w:val="Default"/>
        <w:rPr>
          <w:sz w:val="23"/>
          <w:szCs w:val="23"/>
        </w:rPr>
      </w:pPr>
    </w:p>
    <w:p w:rsidR="00022EF0" w:rsidRDefault="00022EF0" w:rsidP="0025407E"/>
    <w:sectPr w:rsidR="00022EF0" w:rsidSect="009C1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B63EC"/>
    <w:multiLevelType w:val="hybridMultilevel"/>
    <w:tmpl w:val="1E422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94CAB"/>
    <w:multiLevelType w:val="hybridMultilevel"/>
    <w:tmpl w:val="F39C4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07E"/>
    <w:rsid w:val="00022EF0"/>
    <w:rsid w:val="00045015"/>
    <w:rsid w:val="0014292D"/>
    <w:rsid w:val="00165DF9"/>
    <w:rsid w:val="001E41FA"/>
    <w:rsid w:val="0025407E"/>
    <w:rsid w:val="00317365"/>
    <w:rsid w:val="00954278"/>
    <w:rsid w:val="009C159D"/>
    <w:rsid w:val="00A56112"/>
    <w:rsid w:val="00AE1B7B"/>
    <w:rsid w:val="00B61A14"/>
    <w:rsid w:val="00E4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0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40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5407E"/>
    <w:pPr>
      <w:ind w:left="720"/>
      <w:contextualSpacing/>
    </w:pPr>
  </w:style>
  <w:style w:type="paragraph" w:styleId="a4">
    <w:name w:val="No Spacing"/>
    <w:uiPriority w:val="1"/>
    <w:qFormat/>
    <w:rsid w:val="002540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5407E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4"/>
      <w:szCs w:val="24"/>
      <w:lang w:eastAsia="ru-RU"/>
    </w:rPr>
  </w:style>
  <w:style w:type="table" w:styleId="a5">
    <w:name w:val="Table Grid"/>
    <w:basedOn w:val="a1"/>
    <w:uiPriority w:val="59"/>
    <w:rsid w:val="00254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540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0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0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40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5407E"/>
    <w:pPr>
      <w:ind w:left="720"/>
      <w:contextualSpacing/>
    </w:pPr>
  </w:style>
  <w:style w:type="paragraph" w:styleId="a4">
    <w:name w:val="No Spacing"/>
    <w:uiPriority w:val="1"/>
    <w:qFormat/>
    <w:rsid w:val="002540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5407E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4"/>
      <w:szCs w:val="24"/>
      <w:lang w:eastAsia="ru-RU"/>
    </w:rPr>
  </w:style>
  <w:style w:type="table" w:styleId="a5">
    <w:name w:val="Table Grid"/>
    <w:basedOn w:val="a1"/>
    <w:uiPriority w:val="59"/>
    <w:rsid w:val="00254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540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0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2021-02-07T07:57:00Z</dcterms:created>
  <dcterms:modified xsi:type="dcterms:W3CDTF">2021-02-25T11:02:00Z</dcterms:modified>
</cp:coreProperties>
</file>